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A6" w:rsidRDefault="00F474A6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Мини-отчет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с окружного мероприятия Ярмарка методических пособий и идей «К вершинам мастерства» по теме «Детям о профессиях»</w:t>
      </w:r>
    </w:p>
    <w:p w:rsidR="00F474A6" w:rsidRDefault="00F474A6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окружной ресурсный центр Ломоносовского территориального округа МБДОУ Детский сад № 118</w:t>
      </w:r>
    </w:p>
    <w:p w:rsidR="00F474A6" w:rsidRDefault="00F474A6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в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474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47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 на официальном сайте ОРЦ МБДОУ № 118</w:t>
      </w:r>
    </w:p>
    <w:p w:rsidR="00E96568" w:rsidRDefault="00F474A6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 удовольствием просмотрела все работы в каждой номинации, т.к. это готовые идеи по моей теме самообразования. Хочу отметить проект «Взрослые детям о профессиях». Педагоги </w:t>
      </w:r>
      <w:r w:rsidR="00E96568">
        <w:rPr>
          <w:rFonts w:ascii="Times New Roman" w:hAnsi="Times New Roman" w:cs="Times New Roman"/>
          <w:sz w:val="24"/>
          <w:szCs w:val="24"/>
        </w:rPr>
        <w:t>постарались, подключили много родителей, рассказали о редких, малознакомых профессиях.</w:t>
      </w:r>
    </w:p>
    <w:p w:rsidR="00E96568" w:rsidRDefault="00E96568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номинации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отмечу «Чудо-кубик», но четко указала бы возраст, ввиду специфики игры кубики (3-4 года).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вариантивность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продуманных педагогами правил игры.</w:t>
      </w:r>
    </w:p>
    <w:p w:rsidR="00F474A6" w:rsidRDefault="00E96568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впечатлила </w:t>
      </w:r>
      <w:r w:rsidR="00DB3FE8">
        <w:rPr>
          <w:rFonts w:ascii="Times New Roman" w:hAnsi="Times New Roman" w:cs="Times New Roman"/>
          <w:sz w:val="24"/>
          <w:szCs w:val="24"/>
        </w:rPr>
        <w:t xml:space="preserve">подготовительная работа педагога </w:t>
      </w:r>
      <w:proofErr w:type="spellStart"/>
      <w:r w:rsidR="00DB3FE8">
        <w:rPr>
          <w:rFonts w:ascii="Times New Roman" w:hAnsi="Times New Roman" w:cs="Times New Roman"/>
          <w:sz w:val="24"/>
          <w:szCs w:val="24"/>
        </w:rPr>
        <w:t>Толпегиной</w:t>
      </w:r>
      <w:proofErr w:type="spellEnd"/>
      <w:r w:rsidR="00DB3FE8">
        <w:rPr>
          <w:rFonts w:ascii="Times New Roman" w:hAnsi="Times New Roman" w:cs="Times New Roman"/>
          <w:sz w:val="24"/>
          <w:szCs w:val="24"/>
        </w:rPr>
        <w:t xml:space="preserve"> (МБДОУ №20)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мире профессий»</w:t>
      </w:r>
      <w:r w:rsidR="00DB3FE8">
        <w:rPr>
          <w:rFonts w:ascii="Times New Roman" w:hAnsi="Times New Roman" w:cs="Times New Roman"/>
          <w:sz w:val="24"/>
          <w:szCs w:val="24"/>
        </w:rPr>
        <w:t>: все пособие сделано из фетра, точно, реалистично. Но вот возраст детей опять бы снизила 3,5-4,5года. Т.к.</w:t>
      </w:r>
      <w:proofErr w:type="gramStart"/>
      <w:r w:rsidR="00DB3F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3FE8">
        <w:rPr>
          <w:rFonts w:ascii="Times New Roman" w:hAnsi="Times New Roman" w:cs="Times New Roman"/>
          <w:sz w:val="24"/>
          <w:szCs w:val="24"/>
        </w:rPr>
        <w:t xml:space="preserve"> несмотря на вариативность правил и заданий, всё сводится к подбору соответствий, одень по образцу.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E8" w:rsidRDefault="00DB3FE8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идея игр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сортёр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(МБДОУ № 77).</w:t>
      </w:r>
    </w:p>
    <w:p w:rsidR="00DB3FE8" w:rsidRDefault="00DB3FE8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представленных игр были по принципу лото или мемо-игры.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отмечу задумку Шестаковой Е.Н. Она в своем комплексе игр сначала предлагает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провести на закрепление тем мемо-игру. А позже провести викторину с очень интересными вариантами правил. Кроме того, педагог озаботился созданием поощрительных фишек. А также в викторине возможны разные варианты игр с разными секторами. От меня ей 1 место.</w:t>
      </w:r>
      <w:r w:rsidR="00D271E2">
        <w:rPr>
          <w:rFonts w:ascii="Times New Roman" w:hAnsi="Times New Roman" w:cs="Times New Roman"/>
          <w:sz w:val="24"/>
          <w:szCs w:val="24"/>
        </w:rPr>
        <w:t xml:space="preserve"> И оформление позволяет включить наборы игр даже в </w:t>
      </w:r>
      <w:proofErr w:type="spellStart"/>
      <w:r w:rsidR="00D271E2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D271E2">
        <w:rPr>
          <w:rFonts w:ascii="Times New Roman" w:hAnsi="Times New Roman" w:cs="Times New Roman"/>
          <w:sz w:val="24"/>
          <w:szCs w:val="24"/>
        </w:rPr>
        <w:t>. Круто!! И точно с указанным возрастом.</w:t>
      </w:r>
    </w:p>
    <w:p w:rsidR="00D271E2" w:rsidRDefault="00D271E2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плакаты не поняла изюминки, мне показались просто презентацией. А вот по теме «Строитель» -</w:t>
      </w:r>
      <w:r w:rsidR="00E61019">
        <w:rPr>
          <w:rFonts w:ascii="Times New Roman" w:hAnsi="Times New Roman" w:cs="Times New Roman"/>
          <w:sz w:val="24"/>
          <w:szCs w:val="24"/>
        </w:rPr>
        <w:t xml:space="preserve"> только о профессии сварщик – </w:t>
      </w:r>
      <w:r>
        <w:rPr>
          <w:rFonts w:ascii="Times New Roman" w:hAnsi="Times New Roman" w:cs="Times New Roman"/>
          <w:sz w:val="24"/>
          <w:szCs w:val="24"/>
        </w:rPr>
        <w:t>круто</w:t>
      </w:r>
      <w:proofErr w:type="gramStart"/>
      <w:r w:rsidR="00E61019">
        <w:rPr>
          <w:rFonts w:ascii="Times New Roman" w:hAnsi="Times New Roman" w:cs="Times New Roman"/>
          <w:sz w:val="24"/>
          <w:szCs w:val="24"/>
        </w:rPr>
        <w:t xml:space="preserve">!!, </w:t>
      </w:r>
      <w:proofErr w:type="gramEnd"/>
      <w:r w:rsidR="00E61019">
        <w:rPr>
          <w:rFonts w:ascii="Times New Roman" w:hAnsi="Times New Roman" w:cs="Times New Roman"/>
          <w:sz w:val="24"/>
          <w:szCs w:val="24"/>
        </w:rPr>
        <w:t>стоит скачать!!</w:t>
      </w: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F474A6">
      <w:pPr>
        <w:rPr>
          <w:rFonts w:ascii="Times New Roman" w:hAnsi="Times New Roman" w:cs="Times New Roman"/>
          <w:sz w:val="24"/>
          <w:szCs w:val="24"/>
        </w:rPr>
      </w:pPr>
    </w:p>
    <w:p w:rsidR="00E61019" w:rsidRDefault="00E61019" w:rsidP="00E61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Мини-отчет Окуловой А.В. с окружного мероприятия Ярмарка методических пособий и идей «К вершинам мастерства» по теме «Детям о профессиях»</w:t>
      </w:r>
    </w:p>
    <w:p w:rsidR="00E61019" w:rsidRDefault="00E61019" w:rsidP="00E61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окружной ресурсный центр Ломоносовского территориального округа МБДОУ Детский сад № 118</w:t>
      </w:r>
    </w:p>
    <w:p w:rsidR="00E61019" w:rsidRDefault="00E61019" w:rsidP="00E61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в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474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F47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 на официальном сайте ОРЦ МБДОУ № 118</w:t>
      </w:r>
    </w:p>
    <w:p w:rsidR="00E61019" w:rsidRDefault="00661A7B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лепбуки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каждый участник предложил многообразие тем, способов закрепить эти темы с помощью индивидуальных игр, игровых пособий. Пособия продуманы, организованы  и оформлены ярко, качественно.</w:t>
      </w:r>
    </w:p>
    <w:p w:rsidR="00661A7B" w:rsidRDefault="00661A7B" w:rsidP="00F474A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Видео-материалы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интерактивных плакатов, проектов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подобраны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задумкой. </w:t>
      </w:r>
    </w:p>
    <w:p w:rsidR="00661A7B" w:rsidRDefault="00661A7B" w:rsidP="00F47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Настольные игры представляют в основном игры по принципу лото, мемо-игра. Но продуманные педагогами варианты работы с этими играми, грамотно сформулированные правила привлекают.</w:t>
      </w:r>
    </w:p>
    <w:sectPr w:rsidR="0066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74A6"/>
    <w:rsid w:val="00661A7B"/>
    <w:rsid w:val="00D271E2"/>
    <w:rsid w:val="00DB3FE8"/>
    <w:rsid w:val="00E61019"/>
    <w:rsid w:val="00E96568"/>
    <w:rsid w:val="00F4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2021-02-02T19:07:00Z</dcterms:created>
  <dcterms:modified xsi:type="dcterms:W3CDTF">2021-02-02T20:04:00Z</dcterms:modified>
</cp:coreProperties>
</file>